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8D598C" w:rsidRDefault="00957410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51435</wp:posOffset>
                </wp:positionV>
                <wp:extent cx="4114165" cy="6664960"/>
                <wp:effectExtent l="40005" t="39370" r="36830" b="39370"/>
                <wp:wrapNone/>
                <wp:docPr id="11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165" cy="66649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7A3B" w:rsidRPr="00356319" w:rsidRDefault="00356319" w:rsidP="00907A3B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</w:pPr>
                            <w:r w:rsidRPr="00356319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  <w:t>ПРИЗНАКИ, ПО КОТОРЫМ МОЖНО ОПРЕДЕЛИТЬ, ЧТО РЕБЕНОК ПРИНИМАЛ НАРКОТИЧЕСКИЕ ВЕЩЕСТВА</w:t>
                            </w:r>
                          </w:p>
                          <w:p w:rsidR="00907A3B" w:rsidRPr="00907A3B" w:rsidRDefault="00907A3B" w:rsidP="00907A3B">
                            <w:pPr>
                              <w:spacing w:after="0" w:line="240" w:lineRule="auto"/>
                              <w:rPr>
                                <w:szCs w:val="36"/>
                              </w:rPr>
                            </w:pPr>
                          </w:p>
                          <w:p w:rsidR="00907A3B" w:rsidRPr="00356319" w:rsidRDefault="00907A3B" w:rsidP="00907A3B">
                            <w:pPr>
                              <w:spacing w:after="0" w:line="240" w:lineRule="auto"/>
                              <w:rPr>
                                <w:color w:val="0F243E" w:themeColor="text2" w:themeShade="80"/>
                                <w:szCs w:val="36"/>
                              </w:rPr>
                            </w:pPr>
                            <w:r w:rsidRPr="00356319">
                              <w:rPr>
                                <w:b/>
                                <w:color w:val="0F243E" w:themeColor="text2" w:themeShade="80"/>
                                <w:szCs w:val="36"/>
                              </w:rPr>
                              <w:t>ПРЯМЫЕ ПРИЗНАКИ</w:t>
                            </w:r>
                            <w:r w:rsidRPr="00356319">
                              <w:rPr>
                                <w:color w:val="0F243E" w:themeColor="text2" w:themeShade="80"/>
                                <w:szCs w:val="36"/>
                              </w:rPr>
                              <w:t> </w:t>
                            </w:r>
                            <w:r w:rsidRPr="00356319"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зависят от того, какое вещество, как часто употребляется и в какой фазе употребления.</w:t>
                            </w:r>
                            <w:r w:rsidRPr="00356319">
                              <w:rPr>
                                <w:color w:val="0F243E" w:themeColor="text2" w:themeShade="80"/>
                                <w:szCs w:val="36"/>
                              </w:rPr>
                              <w:t xml:space="preserve"> </w:t>
                            </w:r>
                          </w:p>
                          <w:p w:rsidR="00907A3B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слишком быстрая или слишком медленная, растянутая речь;</w:t>
                            </w:r>
                          </w:p>
                          <w:p w:rsidR="00907A3B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могут заплетаться ноги;</w:t>
                            </w:r>
                          </w:p>
                          <w:p w:rsidR="00907A3B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подросток засыпает на ходу, если это опиатная группа наркотиков или аптечные таблетированные препараты, имеющие седативные свойства;</w:t>
                            </w:r>
                          </w:p>
                          <w:p w:rsidR="00907A3B" w:rsidRPr="00356319" w:rsidRDefault="00537ED8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очень маленький зрачок, не</w:t>
                            </w:r>
                            <w:r w:rsidR="00907A3B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реагирующий на свет; при этом при употреблении психотропных наркотиков зрачок становится очень широким, практически на весь гла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з </w:t>
                            </w:r>
                            <w:r w:rsidR="00356319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и тоже не реагирует 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br/>
                            </w:r>
                            <w:r w:rsidR="00356319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на свет;</w:t>
                            </w:r>
                          </w:p>
                          <w:p w:rsidR="00356319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при употреблении психотропных наркотиков может быть бессонница в течение нескольких дней, а после этого – длительный, около 18-20 часов, сон; </w:t>
                            </w:r>
                          </w:p>
                          <w:p w:rsidR="00356319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красные глаза при упо</w:t>
                            </w:r>
                            <w:r w:rsidR="00356319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треблении марихуаны;</w:t>
                            </w: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07A3B" w:rsidRPr="00356319" w:rsidRDefault="00356319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п</w:t>
                            </w:r>
                            <w:r w:rsidR="00907A3B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ри употреблении конопли аппетит увеличивается, особенно на сладости, при опиатной или психотропной </w:t>
                            </w:r>
                            <w:r w:rsidR="00537ED8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форме веществ наблюдается полно</w:t>
                            </w:r>
                            <w:r w:rsidR="00907A3B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е отсутствие аппетита. </w:t>
                            </w:r>
                          </w:p>
                          <w:p w:rsidR="00356319" w:rsidRPr="00356319" w:rsidRDefault="00356319" w:rsidP="00356319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:rsidR="00356319" w:rsidRPr="00356319" w:rsidRDefault="00356319" w:rsidP="00907A3B">
                            <w:pPr>
                              <w:spacing w:after="0" w:line="240" w:lineRule="auto"/>
                              <w:rPr>
                                <w:rFonts w:ascii="Segoe Script" w:hAnsi="Segoe Script"/>
                                <w:b/>
                                <w:color w:val="0F243E" w:themeColor="text2" w:themeShade="80"/>
                                <w:szCs w:val="36"/>
                              </w:rPr>
                            </w:pPr>
                            <w:r w:rsidRPr="00356319">
                              <w:rPr>
                                <w:b/>
                                <w:color w:val="0F243E" w:themeColor="text2" w:themeShade="80"/>
                                <w:szCs w:val="36"/>
                              </w:rPr>
                              <w:t>СОПУТСТВУЮЩИЕ ПРИЗНАКИ</w:t>
                            </w:r>
                            <w:r w:rsidRPr="00356319">
                              <w:rPr>
                                <w:color w:val="0F243E" w:themeColor="text2" w:themeShade="80"/>
                                <w:szCs w:val="36"/>
                              </w:rPr>
                              <w:t> </w:t>
                            </w:r>
                            <w:r w:rsidR="00907A3B" w:rsidRPr="00356319">
                              <w:rPr>
                                <w:rFonts w:ascii="Segoe Script" w:hAnsi="Segoe Script"/>
                                <w:b/>
                                <w:color w:val="0F243E" w:themeColor="text2" w:themeShade="80"/>
                                <w:szCs w:val="36"/>
                              </w:rPr>
                              <w:t xml:space="preserve">проявляются в образе жизни подростка. </w:t>
                            </w:r>
                          </w:p>
                          <w:p w:rsidR="00356319" w:rsidRPr="00356319" w:rsidRDefault="00356319" w:rsidP="0035631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>ложь во взаимоотношениях;</w:t>
                            </w:r>
                          </w:p>
                          <w:p w:rsidR="00356319" w:rsidRPr="00356319" w:rsidRDefault="00356319" w:rsidP="0035631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>проблемы с учебой;</w:t>
                            </w:r>
                          </w:p>
                          <w:p w:rsidR="00356319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>пропуски занятий</w:t>
                            </w:r>
                            <w:r w:rsidR="00356319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>;</w:t>
                            </w:r>
                          </w:p>
                          <w:p w:rsidR="00907A3B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 xml:space="preserve">воровство.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13.35pt;margin-top:4.05pt;width:323.95pt;height:5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" fillcolor="white [3201]" strokecolor="#c0504d [3205]" strokeweight="5pt">
                <v:stroke linestyle="thickThin"/>
                <v:shadow color="#868686"/>
                <v:textbox>
                  <w:txbxContent>
                    <w:p w:rsidR="00907A3B" w:rsidRPr="00356319" w:rsidRDefault="00356319" w:rsidP="00907A3B">
                      <w:pPr>
                        <w:spacing w:after="0" w:line="240" w:lineRule="auto"/>
                        <w:jc w:val="center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Cs w:val="36"/>
                        </w:rPr>
                      </w:pPr>
                      <w:r w:rsidRPr="00356319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Cs w:val="36"/>
                        </w:rPr>
                        <w:t>ПРИЗНАКИ, ПО КОТОРЫМ МОЖНО ОПРЕДЕЛИТЬ, ЧТО РЕБЕНОК ПРИНИМАЛ НАРКОТИЧЕСКИЕ ВЕЩЕСТВА</w:t>
                      </w:r>
                    </w:p>
                    <w:p w:rsidR="00907A3B" w:rsidRPr="00907A3B" w:rsidRDefault="00907A3B" w:rsidP="00907A3B">
                      <w:pPr>
                        <w:spacing w:after="0" w:line="240" w:lineRule="auto"/>
                        <w:rPr>
                          <w:szCs w:val="36"/>
                        </w:rPr>
                      </w:pPr>
                    </w:p>
                    <w:p w:rsidR="00907A3B" w:rsidRPr="00356319" w:rsidRDefault="00907A3B" w:rsidP="00907A3B">
                      <w:pPr>
                        <w:spacing w:after="0" w:line="240" w:lineRule="auto"/>
                        <w:rPr>
                          <w:color w:val="0F243E" w:themeColor="text2" w:themeShade="80"/>
                          <w:szCs w:val="36"/>
                        </w:rPr>
                      </w:pPr>
                      <w:r w:rsidRPr="00356319">
                        <w:rPr>
                          <w:b/>
                          <w:color w:val="0F243E" w:themeColor="text2" w:themeShade="80"/>
                          <w:szCs w:val="36"/>
                        </w:rPr>
                        <w:t>ПРЯМЫЕ ПРИЗНАКИ</w:t>
                      </w:r>
                      <w:r w:rsidRPr="00356319">
                        <w:rPr>
                          <w:color w:val="0F243E" w:themeColor="text2" w:themeShade="80"/>
                          <w:szCs w:val="36"/>
                        </w:rPr>
                        <w:t> </w:t>
                      </w:r>
                      <w:r w:rsidRPr="00356319">
                        <w:rPr>
                          <w:rFonts w:ascii="Segoe Print" w:hAnsi="Segoe Print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зависят от того, какое вещество, как часто употребляется и в какой фазе употребления.</w:t>
                      </w:r>
                      <w:r w:rsidRPr="00356319">
                        <w:rPr>
                          <w:color w:val="0F243E" w:themeColor="text2" w:themeShade="80"/>
                          <w:szCs w:val="36"/>
                        </w:rPr>
                        <w:t xml:space="preserve"> </w:t>
                      </w:r>
                    </w:p>
                    <w:p w:rsidR="00907A3B" w:rsidRPr="00356319" w:rsidRDefault="00907A3B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слишком быстрая или слишком медленная, растянутая речь;</w:t>
                      </w:r>
                    </w:p>
                    <w:p w:rsidR="00907A3B" w:rsidRPr="00356319" w:rsidRDefault="00907A3B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могут заплетаться ноги;</w:t>
                      </w:r>
                    </w:p>
                    <w:p w:rsidR="00907A3B" w:rsidRPr="00356319" w:rsidRDefault="00907A3B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подросток засыпает на ходу, если это опиатная группа наркотиков или аптечные таблетированные препараты, имеющие седативные свойства;</w:t>
                      </w:r>
                    </w:p>
                    <w:p w:rsidR="00907A3B" w:rsidRPr="00356319" w:rsidRDefault="00537ED8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очень маленький зрачок, не</w:t>
                      </w:r>
                      <w:r w:rsidR="00907A3B"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реагирующий на свет; при этом при употреблении психотропных наркотиков зрачок становится очень широким, практически на весь гла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з </w:t>
                      </w:r>
                      <w:r w:rsidR="00356319"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и тоже не реагирует 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br/>
                      </w:r>
                      <w:r w:rsidR="00356319"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на свет;</w:t>
                      </w:r>
                    </w:p>
                    <w:p w:rsidR="00356319" w:rsidRPr="00356319" w:rsidRDefault="00907A3B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при употреблении психотропных наркотиков может быть бессонница в течение нескольких дней, а после этого – длительный, около 18-20 часов, сон; </w:t>
                      </w:r>
                    </w:p>
                    <w:p w:rsidR="00356319" w:rsidRPr="00356319" w:rsidRDefault="00907A3B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красные глаза при упо</w:t>
                      </w:r>
                      <w:r w:rsidR="00356319"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треблении марихуаны;</w:t>
                      </w: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07A3B" w:rsidRPr="00356319" w:rsidRDefault="00356319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п</w:t>
                      </w:r>
                      <w:r w:rsidR="00907A3B"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ри употреблении конопли аппетит увеличивается, особенно на сладости, при опиатной или психотропной </w:t>
                      </w:r>
                      <w:r w:rsidR="00537ED8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форме веществ наблюдается полно</w:t>
                      </w:r>
                      <w:r w:rsidR="00907A3B"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е отсутствие аппетита. </w:t>
                      </w:r>
                    </w:p>
                    <w:p w:rsidR="00356319" w:rsidRPr="00356319" w:rsidRDefault="00356319" w:rsidP="00356319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:rsidR="00356319" w:rsidRPr="00356319" w:rsidRDefault="00356319" w:rsidP="00907A3B">
                      <w:pPr>
                        <w:spacing w:after="0" w:line="240" w:lineRule="auto"/>
                        <w:rPr>
                          <w:rFonts w:ascii="Segoe Script" w:hAnsi="Segoe Script"/>
                          <w:b/>
                          <w:color w:val="0F243E" w:themeColor="text2" w:themeShade="80"/>
                          <w:szCs w:val="36"/>
                        </w:rPr>
                      </w:pPr>
                      <w:r w:rsidRPr="00356319">
                        <w:rPr>
                          <w:b/>
                          <w:color w:val="0F243E" w:themeColor="text2" w:themeShade="80"/>
                          <w:szCs w:val="36"/>
                        </w:rPr>
                        <w:t>СОПУТСТВУЮЩИЕ ПРИЗНАКИ</w:t>
                      </w:r>
                      <w:r w:rsidRPr="00356319">
                        <w:rPr>
                          <w:color w:val="0F243E" w:themeColor="text2" w:themeShade="80"/>
                          <w:szCs w:val="36"/>
                        </w:rPr>
                        <w:t> </w:t>
                      </w:r>
                      <w:r w:rsidR="00907A3B" w:rsidRPr="00356319">
                        <w:rPr>
                          <w:rFonts w:ascii="Segoe Script" w:hAnsi="Segoe Script"/>
                          <w:b/>
                          <w:color w:val="0F243E" w:themeColor="text2" w:themeShade="80"/>
                          <w:szCs w:val="36"/>
                        </w:rPr>
                        <w:t xml:space="preserve">проявляются в образе жизни подростка. </w:t>
                      </w:r>
                    </w:p>
                    <w:p w:rsidR="00356319" w:rsidRPr="00356319" w:rsidRDefault="00356319" w:rsidP="00356319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>ложь во взаимоотношениях;</w:t>
                      </w:r>
                    </w:p>
                    <w:p w:rsidR="00356319" w:rsidRPr="00356319" w:rsidRDefault="00356319" w:rsidP="00356319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>проблемы с учебой;</w:t>
                      </w:r>
                    </w:p>
                    <w:p w:rsidR="00356319" w:rsidRPr="00356319" w:rsidRDefault="00907A3B" w:rsidP="00356319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>пропуски занятий</w:t>
                      </w:r>
                      <w:r w:rsidR="00356319"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>;</w:t>
                      </w:r>
                    </w:p>
                    <w:p w:rsidR="00907A3B" w:rsidRPr="00356319" w:rsidRDefault="00907A3B" w:rsidP="00356319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 xml:space="preserve">воровство. 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Pr="002B34DE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BC37C5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107950</wp:posOffset>
            </wp:positionV>
            <wp:extent cx="2346960" cy="1098550"/>
            <wp:effectExtent l="0" t="209550" r="53340" b="196850"/>
            <wp:wrapNone/>
            <wp:docPr id="7" name="Рисунок 3" descr="C:\Users\PC\Desktop\мои документы\методическая копилка\буклеты\РАЗНОЕ\буклет наркомания\57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мои документы\методическая копилка\буклеты\РАЗНОЕ\буклет наркомания\5768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475759">
                      <a:off x="0" y="0"/>
                      <a:ext cx="234696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550F" w:rsidRDefault="0070550F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E56B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57410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45720</wp:posOffset>
                </wp:positionV>
                <wp:extent cx="4756785" cy="4050665"/>
                <wp:effectExtent l="39370" t="37465" r="33020" b="3619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785" cy="40506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4D2E" w:rsidRDefault="00184D2E" w:rsidP="00184D2E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</w:pPr>
                            <w:r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  <w:t>ЧТО ДЕЛАТЬ?</w:t>
                            </w:r>
                          </w:p>
                          <w:p w:rsidR="006E19B3" w:rsidRPr="006E19B3" w:rsidRDefault="006E19B3" w:rsidP="006E19B3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184D2E"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БЫТЬ БЛИЖЕ К РЕБЕНКУ. 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Не физически, обследуя карманы, а пытаясь наладить с ним доверительные взаимоотношения.</w:t>
                            </w:r>
                          </w:p>
                          <w:p w:rsidR="006E19B3" w:rsidRPr="00184D2E" w:rsidRDefault="006E19B3" w:rsidP="006E19B3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:rsidR="006E19B3" w:rsidRPr="006E19B3" w:rsidRDefault="006E19B3" w:rsidP="006E19B3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184D2E"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ПОСЕЩАТЬ ПСИХОЛОГА 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стоит уже тогда, когда у подростка возникли проблемы с учебой, с взаимоотношениями со сверстниками и с родителями. Причем заниматься с психологом необходимо родителям. В подростковом возрасте идет перестройка организма, жизненных ценностей и взглядов. Подросток остро нуждается в родителях: не в осуждении и оценке, а в принятии и поддержке. </w:t>
                            </w:r>
                          </w:p>
                          <w:p w:rsidR="00907A3B" w:rsidRPr="006E19B3" w:rsidRDefault="006E19B3" w:rsidP="006E19B3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color w:val="C00000"/>
                                <w:szCs w:val="36"/>
                              </w:rPr>
                            </w:pPr>
                            <w:r w:rsidRPr="00184D2E"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УБЕДИТЬ ЛЕЧИТЬСЯ, 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если зависимость уже есть. Есть дети, которые уже в 14 лет находятся в серьезной зависимости, и только общением с психологом излечить такую зависимость не удастся. Они нуждаются в интенсивном медикаментозном и реабилитационном лечении.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125.8pt;margin-top:3.6pt;width:374.55pt;height:31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" fillcolor="white [3201]" strokecolor="#c0504d [3205]" strokeweight="5pt">
                <v:stroke linestyle="thickThin"/>
                <v:shadow color="#868686"/>
                <v:textbox>
                  <w:txbxContent>
                    <w:p w:rsidR="00184D2E" w:rsidRDefault="00184D2E" w:rsidP="00184D2E">
                      <w:pPr>
                        <w:spacing w:after="0" w:line="240" w:lineRule="auto"/>
                        <w:jc w:val="center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Cs w:val="36"/>
                        </w:rPr>
                      </w:pPr>
                      <w:r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Cs w:val="36"/>
                        </w:rPr>
                        <w:t>ЧТО ДЕЛАТЬ?</w:t>
                      </w:r>
                    </w:p>
                    <w:p w:rsidR="006E19B3" w:rsidRPr="006E19B3" w:rsidRDefault="006E19B3" w:rsidP="006E19B3">
                      <w:pPr>
                        <w:spacing w:after="0" w:line="240" w:lineRule="auto"/>
                        <w:jc w:val="center"/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184D2E"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БЫТЬ БЛИЖЕ К РЕБЕНКУ. 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  <w:t>Не физически, обследуя карманы, а пытаясь наладить с ним доверительные взаимоотношения.</w:t>
                      </w:r>
                    </w:p>
                    <w:p w:rsidR="006E19B3" w:rsidRPr="00184D2E" w:rsidRDefault="006E19B3" w:rsidP="006E19B3">
                      <w:pPr>
                        <w:spacing w:after="0" w:line="240" w:lineRule="auto"/>
                        <w:jc w:val="center"/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:rsidR="006E19B3" w:rsidRPr="006E19B3" w:rsidRDefault="006E19B3" w:rsidP="006E19B3">
                      <w:pPr>
                        <w:spacing w:after="0" w:line="240" w:lineRule="auto"/>
                        <w:jc w:val="center"/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184D2E"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ПОСЕЩАТЬ ПСИХОЛОГА 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  <w:t xml:space="preserve">стоит уже тогда, когда у подростка возникли проблемы с учебой, с взаимоотношениями со сверстниками и с родителями. Причем заниматься с психологом необходимо родителям. В подростковом возрасте идет перестройка организма, жизненных ценностей и взглядов. Подросток остро нуждается в родителях: не в осуждении и оценке, а в принятии и поддержке. </w:t>
                      </w:r>
                    </w:p>
                    <w:p w:rsidR="00907A3B" w:rsidRPr="006E19B3" w:rsidRDefault="006E19B3" w:rsidP="006E19B3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color w:val="C00000"/>
                          <w:szCs w:val="36"/>
                        </w:rPr>
                      </w:pPr>
                      <w:r w:rsidRPr="00184D2E"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УБЕДИТЬ ЛЕЧИТЬСЯ, 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  <w:t xml:space="preserve">если зависимость уже есть. Есть дети, которые уже в 14 лет находятся в серьезной зависимости, и только общением с психологом излечить такую зависимость не удастся. Они нуждаются в интенсивном медикаментозном и реабилитационном лечении. 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57410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127635</wp:posOffset>
                </wp:positionV>
                <wp:extent cx="3211830" cy="1784350"/>
                <wp:effectExtent l="32385" t="34925" r="32385" b="3810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1830" cy="1784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19B3" w:rsidRPr="005E221E" w:rsidRDefault="005E221E" w:rsidP="005E221E">
                            <w:pPr>
                              <w:spacing w:after="0" w:line="240" w:lineRule="exact"/>
                              <w:jc w:val="center"/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5E221E"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Чтобы однозначно сказать, употреблял ли ребенок какие-либо вещества, существуют несложные тест-системы. Они свободно продаются в аптеках и позволяют, в зависимости от вида системы, определить в домашних условиях, употреблял ли подросток наркотики и даже какой конкретно вид веществ он употреблял.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69.75pt;margin-top:10.05pt;width:252.9pt;height:1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6E19B3" w:rsidRPr="005E221E" w:rsidRDefault="005E221E" w:rsidP="005E221E">
                      <w:pPr>
                        <w:spacing w:after="0" w:line="240" w:lineRule="exact"/>
                        <w:jc w:val="center"/>
                        <w:rPr>
                          <w:rFonts w:ascii="Segoe Print" w:hAnsi="Segoe Print"/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5E221E">
                        <w:rPr>
                          <w:rFonts w:ascii="Segoe Print" w:hAnsi="Segoe Print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Чтобы однозначно сказать, употреблял ли ребенок какие-либо вещества, существуют несложные тест-системы. Они свободно продаются в аптеках и позволяют, в зависимости от вида системы, определить в домашних условиях, употреблял ли подросток наркотики и даже какой конкретно вид веществ он употреблял.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184D2E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41275</wp:posOffset>
            </wp:positionV>
            <wp:extent cx="1246505" cy="940435"/>
            <wp:effectExtent l="19050" t="0" r="0" b="0"/>
            <wp:wrapThrough wrapText="bothSides">
              <wp:wrapPolygon edited="0">
                <wp:start x="1320" y="0"/>
                <wp:lineTo x="-330" y="3063"/>
                <wp:lineTo x="-330" y="14001"/>
                <wp:lineTo x="330" y="21002"/>
                <wp:lineTo x="1320" y="21002"/>
                <wp:lineTo x="19806" y="21002"/>
                <wp:lineTo x="20797" y="21002"/>
                <wp:lineTo x="21457" y="17939"/>
                <wp:lineTo x="21457" y="3063"/>
                <wp:lineTo x="20797" y="438"/>
                <wp:lineTo x="19806" y="0"/>
                <wp:lineTo x="1320" y="0"/>
              </wp:wrapPolygon>
            </wp:wrapThrough>
            <wp:docPr id="5" name="Рисунок 1" descr="C:\Users\PC\Desktop\мои документы\методическая копилка\буклеты\РАЗНОЕ\буклет наркомания\what-is-chemical-dependen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мои документы\методическая копилка\буклеты\РАЗНОЕ\буклет наркомания\what-is-chemical-dependenc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940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900" w:rsidRPr="00C81900" w:rsidRDefault="00957410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-1905</wp:posOffset>
                </wp:positionV>
                <wp:extent cx="2092960" cy="1351280"/>
                <wp:effectExtent l="34290" t="35560" r="34925" b="3238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960" cy="13512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19B3" w:rsidRPr="005E221E" w:rsidRDefault="006E19B3" w:rsidP="005E221E">
                            <w:pPr>
                              <w:spacing w:after="0" w:line="240" w:lineRule="exact"/>
                              <w:jc w:val="center"/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Cs w:val="36"/>
                              </w:rPr>
                            </w:pPr>
                            <w:r w:rsidRPr="005E221E"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Cs w:val="36"/>
                              </w:rPr>
                              <w:t>Любые отклонения от обычных нормальных форм поведения или общения должны вызвать тревогу у внимательных родителей.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63.15pt;margin-top:-.15pt;width:164.8pt;height:10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6E19B3" w:rsidRPr="005E221E" w:rsidRDefault="006E19B3" w:rsidP="005E221E">
                      <w:pPr>
                        <w:spacing w:after="0" w:line="240" w:lineRule="exact"/>
                        <w:jc w:val="center"/>
                        <w:rPr>
                          <w:rFonts w:ascii="Segoe Print" w:hAnsi="Segoe Print"/>
                          <w:b/>
                          <w:color w:val="0F243E" w:themeColor="text2" w:themeShade="80"/>
                          <w:szCs w:val="36"/>
                        </w:rPr>
                      </w:pPr>
                      <w:r w:rsidRPr="005E221E">
                        <w:rPr>
                          <w:rFonts w:ascii="Segoe Print" w:hAnsi="Segoe Print"/>
                          <w:b/>
                          <w:color w:val="0F243E" w:themeColor="text2" w:themeShade="80"/>
                          <w:szCs w:val="36"/>
                        </w:rPr>
                        <w:t>Любые отклонения от обычных нормальных форм поведения или общения должны вызвать тревогу у внимательных родителей.</w:t>
                      </w:r>
                    </w:p>
                  </w:txbxContent>
                </v:textbox>
              </v:rect>
            </w:pict>
          </mc:Fallback>
        </mc:AlternateContent>
      </w:r>
      <w:r w:rsidR="00C81900" w:rsidRPr="00C819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B34DE" w:rsidRDefault="00BC37C5">
      <w:pPr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608720</wp:posOffset>
            </wp:positionH>
            <wp:positionV relativeFrom="paragraph">
              <wp:posOffset>534522</wp:posOffset>
            </wp:positionV>
            <wp:extent cx="2217616" cy="1541389"/>
            <wp:effectExtent l="114300" t="266700" r="49334" b="268361"/>
            <wp:wrapNone/>
            <wp:docPr id="4" name="Рисунок 2" descr="C:\Users\PC\Desktop\мои документы\методическая копилка\буклеты\РАЗНОЕ\буклет наркомания\ae4c6ada66b989edb4705b26684f11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буклеты\РАЗНОЕ\буклет наркомания\ae4c6ada66b989edb4705b26684f116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9938806">
                      <a:off x="0" y="0"/>
                      <a:ext cx="2217616" cy="154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34DE">
        <w:rPr>
          <w:rFonts w:ascii="Monotype Corsiva" w:hAnsi="Monotype Corsiva"/>
          <w:color w:val="2B3616"/>
          <w:sz w:val="24"/>
          <w:szCs w:val="24"/>
        </w:rPr>
        <w:br w:type="page"/>
      </w:r>
    </w:p>
    <w:p w:rsidR="00A4593C" w:rsidRDefault="00A4593C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  <w:sectPr w:rsidR="00A4593C" w:rsidSect="00A4593C">
          <w:type w:val="continuous"/>
          <w:pgSz w:w="16838" w:h="11906" w:orient="landscape"/>
          <w:pgMar w:top="284" w:right="536" w:bottom="284" w:left="426" w:header="708" w:footer="708" w:gutter="0"/>
          <w:cols w:num="3" w:space="1134"/>
          <w:docGrid w:linePitch="360"/>
        </w:sect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8214995</wp:posOffset>
            </wp:positionH>
            <wp:positionV relativeFrom="paragraph">
              <wp:posOffset>92075</wp:posOffset>
            </wp:positionV>
            <wp:extent cx="974090" cy="102870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4FB" w:rsidRPr="00395A1F" w:rsidRDefault="00957410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11430</wp:posOffset>
                </wp:positionV>
                <wp:extent cx="3305810" cy="6614795"/>
                <wp:effectExtent l="32385" t="39370" r="33655" b="3238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810" cy="66147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19B3" w:rsidRPr="006E19B3" w:rsidRDefault="006E19B3" w:rsidP="006E19B3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6E19B3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МЕТОДЫ ЛЕЧЕНИЯ НАРКОТИЧЕСКОЙ ЗАВИСИМОСТИ</w:t>
                            </w:r>
                          </w:p>
                          <w:p w:rsidR="006E19B3" w:rsidRPr="006E19B3" w:rsidRDefault="006E19B3" w:rsidP="006E19B3">
                            <w:pPr>
                              <w:spacing w:after="0" w:line="240" w:lineRule="exact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ЛЕЧЕНИЕ, ОСНОВАННОЕ НА СТРАХЕ ПЕРЕД УПОТРЕБЛЕНИЕМ. 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Существуют трудотерапевтические программы, при которых наркомана помещают в довольно жесткие условия пребывания, больше напоминающие тюремные. При этом употребляется унизительная форма наказания, а само лечение основано на страхе человека перед употреблением наркотических веществ.</w:t>
                            </w:r>
                          </w:p>
                          <w:p w:rsidR="006E19B3" w:rsidRPr="006E19B3" w:rsidRDefault="006E19B3" w:rsidP="006E19B3">
                            <w:pPr>
                              <w:spacing w:after="0" w:line="240" w:lineRule="exact"/>
                              <w:jc w:val="center"/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:rsidR="006E19B3" w:rsidRPr="006E19B3" w:rsidRDefault="006E19B3" w:rsidP="006E19B3">
                            <w:pPr>
                              <w:spacing w:after="0" w:line="240" w:lineRule="exact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ЛЕЧЕНИЕ ПРИ ПОМОЩИ РЕЛИГИИ.</w:t>
                            </w: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Существует религиозные центры, практикующие смену химической зависимости на религиозную. К слову, единственная зависимость, которая сильнее всех других – это религиозный фанатизм. Религиозные общины чаще всего малобюджетные, популярны тем, что человек живет там длительный период, в общинах приняты элементы трудотерапии: больных учат пахать, строить дом, обслуживать себя и т.д. </w:t>
                            </w:r>
                          </w:p>
                          <w:p w:rsidR="006E19B3" w:rsidRPr="006E19B3" w:rsidRDefault="006E19B3" w:rsidP="006E19B3">
                            <w:pPr>
                              <w:spacing w:after="0" w:line="240" w:lineRule="exact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:rsidR="006E19B3" w:rsidRPr="006E19B3" w:rsidRDefault="006E19B3" w:rsidP="006E19B3">
                            <w:pPr>
                              <w:spacing w:after="0" w:line="240" w:lineRule="exact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КОДИРОВАНИЕ, ЗАГОВОРЫ И Т.Д.</w:t>
                            </w: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 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Популярны тем, что обеща</w:t>
                            </w:r>
                            <w:r w:rsidR="00BF1861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ю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т быстрый эффект. Действу</w:t>
                            </w:r>
                            <w:r w:rsidR="00BF1861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ю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т настолько, насколько человек в данный момент готов в это верить. С профессиональной точки зрения – шарлатанство.</w:t>
                            </w:r>
                          </w:p>
                          <w:p w:rsidR="006E19B3" w:rsidRPr="006E19B3" w:rsidRDefault="006E19B3" w:rsidP="006E19B3">
                            <w:pPr>
                              <w:spacing w:after="0" w:line="240" w:lineRule="exact"/>
                              <w:jc w:val="center"/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:rsidR="006E19B3" w:rsidRPr="006E19B3" w:rsidRDefault="006E19B3" w:rsidP="006E19B3">
                            <w:pPr>
                              <w:spacing w:after="0" w:line="240" w:lineRule="exact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РЕАБИЛИТАЦИОННЫЕ ПРОГРАММЫ</w:t>
                            </w: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 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рассчитаны на длительный срок. Считается, что оптимальный промежуток для реабилитации наркомана – 6 месяцев. Поскольку наркомания – это болезнь поведения, мышления, духовной и психологической сфер, то родителям подростков-наркоманов нужно настраиваться на длительное лечение. </w:t>
                            </w:r>
                          </w:p>
                          <w:p w:rsidR="006E19B3" w:rsidRPr="006E19B3" w:rsidRDefault="006E19B3" w:rsidP="006E19B3">
                            <w:pPr>
                              <w:rPr>
                                <w:rFonts w:ascii="Segoe Print" w:hAnsi="Segoe Print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left:0;text-align:left;margin-left:-6.75pt;margin-top:.9pt;width:260.3pt;height:52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6E19B3" w:rsidRPr="006E19B3" w:rsidRDefault="006E19B3" w:rsidP="006E19B3">
                      <w:pPr>
                        <w:spacing w:after="0" w:line="240" w:lineRule="exact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6E19B3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МЕТОДЫ ЛЕЧЕНИЯ НАРКОТИЧЕСКОЙ ЗАВИСИМОСТИ</w:t>
                      </w:r>
                    </w:p>
                    <w:p w:rsidR="006E19B3" w:rsidRPr="006E19B3" w:rsidRDefault="006E19B3" w:rsidP="006E19B3">
                      <w:pPr>
                        <w:spacing w:after="0" w:line="240" w:lineRule="exact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6E19B3">
                        <w:rPr>
                          <w:rFonts w:ascii="Segoe Script" w:hAnsi="Segoe Script" w:cs="Times New Roman"/>
                          <w:b/>
                          <w:color w:val="C00000"/>
                          <w:sz w:val="18"/>
                          <w:szCs w:val="18"/>
                        </w:rPr>
                        <w:t xml:space="preserve">ЛЕЧЕНИЕ, ОСНОВАННОЕ НА СТРАХЕ ПЕРЕД УПОТРЕБЛЕНИЕМ. 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Существуют трудотерапевтические программы, при которых наркомана помещают в довольно жесткие условия пребывания, больше напоминающие тюремные. При этом употребляется унизительная форма наказания, а само лечение основано на страхе человека перед употреблением наркотических веществ.</w:t>
                      </w:r>
                    </w:p>
                    <w:p w:rsidR="006E19B3" w:rsidRPr="006E19B3" w:rsidRDefault="006E19B3" w:rsidP="006E19B3">
                      <w:pPr>
                        <w:spacing w:after="0" w:line="240" w:lineRule="exact"/>
                        <w:jc w:val="center"/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</w:p>
                    <w:p w:rsidR="006E19B3" w:rsidRPr="006E19B3" w:rsidRDefault="006E19B3" w:rsidP="006E19B3">
                      <w:pPr>
                        <w:spacing w:after="0" w:line="240" w:lineRule="exact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6E19B3">
                        <w:rPr>
                          <w:rFonts w:ascii="Segoe Script" w:hAnsi="Segoe Script" w:cs="Times New Roman"/>
                          <w:b/>
                          <w:color w:val="C00000"/>
                          <w:sz w:val="18"/>
                          <w:szCs w:val="18"/>
                        </w:rPr>
                        <w:t>ЛЕЧЕНИЕ ПРИ ПОМОЩИ РЕЛИГИИ.</w:t>
                      </w:r>
                      <w:r w:rsidRPr="006E19B3"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Существует религиозные центры, практикующие смену химической зависимости на религиозную. К слову, единственная зависимость, которая сильнее всех других – это религиозный фанатизм. Религиозные общины чаще всего малобюджетные, популярны тем, что человек живет там длительный период, в общинах приняты элементы трудотерапии: больных учат пахать, строить дом, обслуживать себя и т.д. </w:t>
                      </w:r>
                    </w:p>
                    <w:p w:rsidR="006E19B3" w:rsidRPr="006E19B3" w:rsidRDefault="006E19B3" w:rsidP="006E19B3">
                      <w:pPr>
                        <w:spacing w:after="0" w:line="240" w:lineRule="exact"/>
                        <w:jc w:val="center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</w:p>
                    <w:p w:rsidR="006E19B3" w:rsidRPr="006E19B3" w:rsidRDefault="006E19B3" w:rsidP="006E19B3">
                      <w:pPr>
                        <w:spacing w:after="0" w:line="240" w:lineRule="exact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6E19B3">
                        <w:rPr>
                          <w:rFonts w:ascii="Segoe Script" w:hAnsi="Segoe Script" w:cs="Times New Roman"/>
                          <w:b/>
                          <w:color w:val="C00000"/>
                          <w:sz w:val="18"/>
                          <w:szCs w:val="18"/>
                        </w:rPr>
                        <w:t>КОДИРОВАНИЕ, ЗАГОВОРЫ И Т.Д.</w:t>
                      </w:r>
                      <w:r w:rsidRPr="006E19B3"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 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Популярны тем, что обеща</w:t>
                      </w:r>
                      <w:r w:rsidR="00BF1861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ю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т быстрый эффект. Действу</w:t>
                      </w:r>
                      <w:r w:rsidR="00BF1861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ю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т настолько, насколько человек в данный момент готов в это верить. С профессиональной точки зрения – шарлатанство.</w:t>
                      </w:r>
                    </w:p>
                    <w:p w:rsidR="006E19B3" w:rsidRPr="006E19B3" w:rsidRDefault="006E19B3" w:rsidP="006E19B3">
                      <w:pPr>
                        <w:spacing w:after="0" w:line="240" w:lineRule="exact"/>
                        <w:jc w:val="center"/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</w:p>
                    <w:p w:rsidR="006E19B3" w:rsidRPr="006E19B3" w:rsidRDefault="006E19B3" w:rsidP="006E19B3">
                      <w:pPr>
                        <w:spacing w:after="0" w:line="240" w:lineRule="exact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6E19B3">
                        <w:rPr>
                          <w:rFonts w:ascii="Segoe Script" w:hAnsi="Segoe Script" w:cs="Times New Roman"/>
                          <w:b/>
                          <w:color w:val="C00000"/>
                          <w:sz w:val="18"/>
                          <w:szCs w:val="18"/>
                        </w:rPr>
                        <w:t>РЕАБИЛИТАЦИОННЫЕ ПРОГРАММЫ</w:t>
                      </w:r>
                      <w:r w:rsidRPr="006E19B3"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 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рассчитаны на длительный срок. Считается, что оптимальный промежуток для реабилитации наркомана – 6 месяцев. Поскольку наркомания – это болезнь поведения, мышления, духовной и психологической сфер, то родителям подростков-наркоманов нужно настраиваться на длительное лечение. </w:t>
                      </w:r>
                    </w:p>
                    <w:p w:rsidR="006E19B3" w:rsidRPr="006E19B3" w:rsidRDefault="006E19B3" w:rsidP="006E19B3">
                      <w:pPr>
                        <w:rPr>
                          <w:rFonts w:ascii="Segoe Print" w:hAnsi="Segoe Print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00198" w:rsidRDefault="00A00198" w:rsidP="00BF1861">
      <w:pPr>
        <w:spacing w:after="0" w:line="240" w:lineRule="auto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BF1861" w:rsidRDefault="00BF1861" w:rsidP="00BF1861">
      <w:pPr>
        <w:spacing w:after="0" w:line="240" w:lineRule="auto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A00198" w:rsidRPr="00BF1861" w:rsidRDefault="00A00198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i/>
          <w:color w:val="0F243E" w:themeColor="text2" w:themeShade="80"/>
          <w:sz w:val="40"/>
          <w:szCs w:val="18"/>
        </w:rPr>
      </w:pPr>
      <w:r w:rsidRPr="00BF1861"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t>МОЙ ВЫБОР</w:t>
      </w:r>
      <w:r w:rsidR="00BF1861" w:rsidRPr="00BF1861"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t xml:space="preserve"> -</w:t>
      </w:r>
    </w:p>
    <w:p w:rsidR="00A00198" w:rsidRDefault="00A00198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A00198" w:rsidRDefault="00BF1861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  <w:r>
        <w:rPr>
          <w:rFonts w:ascii="Monotype Corsiva" w:hAnsi="Monotype Corsiva"/>
          <w:b/>
          <w:noProof/>
          <w:sz w:val="36"/>
          <w:szCs w:val="36"/>
          <w:lang w:eastAsia="ru-RU"/>
        </w:rPr>
        <w:drawing>
          <wp:inline distT="0" distB="0" distL="0" distR="0">
            <wp:extent cx="2880360" cy="4293235"/>
            <wp:effectExtent l="19050" t="0" r="0" b="0"/>
            <wp:docPr id="9" name="Рисунок 7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4293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00198" w:rsidRDefault="00A00198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A00198" w:rsidRPr="00BF1861" w:rsidRDefault="00BA47DB" w:rsidP="00F67650">
      <w:pPr>
        <w:ind w:left="426" w:hanging="284"/>
        <w:jc w:val="center"/>
        <w:rPr>
          <w:rFonts w:ascii="Segoe Print" w:hAnsi="Segoe Print"/>
          <w:b/>
          <w:i/>
          <w:color w:val="0F243E" w:themeColor="text2" w:themeShade="80"/>
          <w:sz w:val="40"/>
          <w:szCs w:val="18"/>
        </w:rPr>
      </w:pPr>
      <w:r w:rsidRPr="00BF1861"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t>ЖИЗНЬ!</w:t>
      </w:r>
    </w:p>
    <w:p w:rsidR="00A00198" w:rsidRDefault="00A00198" w:rsidP="00F67650">
      <w:pPr>
        <w:ind w:left="426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A00198" w:rsidRDefault="00A00198" w:rsidP="00A00198">
      <w:pPr>
        <w:ind w:left="426" w:hanging="284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861" w:rsidRDefault="00BF1861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861" w:rsidRDefault="00BF1861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A00198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80360" cy="1918335"/>
            <wp:effectExtent l="19050" t="0" r="0" b="0"/>
            <wp:docPr id="6" name="Рисунок 5" descr="258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8341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918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7650" w:rsidRDefault="00F67650" w:rsidP="00A00198">
      <w:pPr>
        <w:rPr>
          <w:rFonts w:ascii="Monotype Corsiva" w:hAnsi="Monotype Corsiva"/>
          <w:b/>
          <w:sz w:val="36"/>
          <w:szCs w:val="36"/>
        </w:rPr>
      </w:pPr>
    </w:p>
    <w:p w:rsidR="00B224FB" w:rsidRDefault="00957410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307340</wp:posOffset>
                </wp:positionV>
                <wp:extent cx="2063115" cy="827405"/>
                <wp:effectExtent l="38735" t="38735" r="31750" b="38735"/>
                <wp:wrapNone/>
                <wp:docPr id="1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8274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34DE" w:rsidRPr="00356319" w:rsidRDefault="002B34DE" w:rsidP="002B34DE">
                            <w:pPr>
                              <w:shd w:val="clear" w:color="auto" w:fill="FFFFFF"/>
                              <w:spacing w:after="0" w:line="312" w:lineRule="atLeast"/>
                              <w:ind w:left="-142"/>
                              <w:jc w:val="center"/>
                              <w:rPr>
                                <w:rFonts w:ascii="Segoe Print" w:eastAsia="Times New Roman" w:hAnsi="Segoe Print" w:cs="Times New Roman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356319">
                              <w:rPr>
                                <w:rFonts w:ascii="Segoe Print" w:eastAsia="Times New Roman" w:hAnsi="Segoe Print" w:cs="Times New Roman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lang w:eastAsia="ru-RU"/>
                              </w:rPr>
                              <w:t>Что делать, если Ваш ребенок принимает наркотики?</w:t>
                            </w:r>
                          </w:p>
                          <w:p w:rsidR="00F67650" w:rsidRPr="002B34DE" w:rsidRDefault="00F67650" w:rsidP="002B34DE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Скругленный прямоугольник 16" o:spid="_x0000_s1031" style="position:absolute;left:0;text-align:left;margin-left:41.75pt;margin-top:24.2pt;width:162.45pt;height:6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" fillcolor="white [3201]" strokecolor="#c0504d [3205]" strokeweight="5pt">
                <v:stroke linestyle="thickThin"/>
                <v:shadow color="#868686"/>
                <v:textbox>
                  <w:txbxContent>
                    <w:p w:rsidR="002B34DE" w:rsidRPr="00356319" w:rsidRDefault="002B34DE" w:rsidP="002B34DE">
                      <w:pPr>
                        <w:shd w:val="clear" w:color="auto" w:fill="FFFFFF"/>
                        <w:spacing w:after="0" w:line="312" w:lineRule="atLeast"/>
                        <w:ind w:left="-142"/>
                        <w:jc w:val="center"/>
                        <w:rPr>
                          <w:rFonts w:ascii="Segoe Print" w:eastAsia="Times New Roman" w:hAnsi="Segoe Print" w:cs="Times New Roman"/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lang w:eastAsia="ru-RU"/>
                        </w:rPr>
                      </w:pPr>
                      <w:r w:rsidRPr="00356319">
                        <w:rPr>
                          <w:rFonts w:ascii="Segoe Print" w:eastAsia="Times New Roman" w:hAnsi="Segoe Print" w:cs="Times New Roman"/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lang w:eastAsia="ru-RU"/>
                        </w:rPr>
                        <w:t>Что делать, если Ваш ребенок принимает наркотики?</w:t>
                      </w:r>
                    </w:p>
                    <w:p w:rsidR="00F67650" w:rsidRPr="002B34DE" w:rsidRDefault="00F67650" w:rsidP="002B34DE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5E221E" w:rsidRPr="006E19B3" w:rsidRDefault="005E221E" w:rsidP="005E221E">
      <w:pPr>
        <w:spacing w:after="0" w:line="240" w:lineRule="exact"/>
        <w:rPr>
          <w:rFonts w:ascii="Segoe Script" w:hAnsi="Segoe Script" w:cs="Times New Roman"/>
          <w:b/>
          <w:color w:val="0F243E" w:themeColor="text2" w:themeShade="80"/>
          <w:sz w:val="18"/>
          <w:szCs w:val="18"/>
        </w:rPr>
      </w:pPr>
    </w:p>
    <w:sectPr w:rsidR="005E221E" w:rsidRPr="006E19B3" w:rsidSect="0070550F">
      <w:type w:val="continuous"/>
      <w:pgSz w:w="16838" w:h="11906" w:orient="landscape"/>
      <w:pgMar w:top="426" w:right="536" w:bottom="426" w:left="426" w:header="708" w:footer="708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pt;height:9.7pt" o:bullet="t">
        <v:imagedata r:id="rId1" o:title="BD21298_"/>
      </v:shape>
    </w:pict>
  </w:numPicBullet>
  <w:abstractNum w:abstractNumId="0">
    <w:nsid w:val="1714019A"/>
    <w:multiLevelType w:val="multilevel"/>
    <w:tmpl w:val="3C9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C4BA3"/>
    <w:multiLevelType w:val="multilevel"/>
    <w:tmpl w:val="EB6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CC08AE"/>
    <w:multiLevelType w:val="multilevel"/>
    <w:tmpl w:val="40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435F71"/>
    <w:multiLevelType w:val="multilevel"/>
    <w:tmpl w:val="787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C20232"/>
    <w:multiLevelType w:val="multilevel"/>
    <w:tmpl w:val="AB1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1832FF"/>
    <w:multiLevelType w:val="hybridMultilevel"/>
    <w:tmpl w:val="206AE29E"/>
    <w:lvl w:ilvl="0" w:tplc="748490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34A1A"/>
    <w:multiLevelType w:val="multilevel"/>
    <w:tmpl w:val="2F7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C9794A"/>
    <w:multiLevelType w:val="multilevel"/>
    <w:tmpl w:val="AE7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F01726"/>
    <w:multiLevelType w:val="multilevel"/>
    <w:tmpl w:val="6A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6253CE5"/>
    <w:multiLevelType w:val="multilevel"/>
    <w:tmpl w:val="B49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AA53C9"/>
    <w:multiLevelType w:val="multilevel"/>
    <w:tmpl w:val="FC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EE5DD3"/>
    <w:multiLevelType w:val="hybridMultilevel"/>
    <w:tmpl w:val="44FCCE72"/>
    <w:lvl w:ilvl="0" w:tplc="748490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04"/>
    <w:rsid w:val="00001156"/>
    <w:rsid w:val="00007411"/>
    <w:rsid w:val="0018046B"/>
    <w:rsid w:val="00184D2E"/>
    <w:rsid w:val="0023138E"/>
    <w:rsid w:val="002B34DE"/>
    <w:rsid w:val="00356319"/>
    <w:rsid w:val="00370163"/>
    <w:rsid w:val="00395A1F"/>
    <w:rsid w:val="00416D93"/>
    <w:rsid w:val="00512035"/>
    <w:rsid w:val="00537ED8"/>
    <w:rsid w:val="00543335"/>
    <w:rsid w:val="005D02B2"/>
    <w:rsid w:val="005E221E"/>
    <w:rsid w:val="00680956"/>
    <w:rsid w:val="006E19B3"/>
    <w:rsid w:val="0070550F"/>
    <w:rsid w:val="008907E0"/>
    <w:rsid w:val="008B20AA"/>
    <w:rsid w:val="008D598C"/>
    <w:rsid w:val="00907A3B"/>
    <w:rsid w:val="00957410"/>
    <w:rsid w:val="009753BF"/>
    <w:rsid w:val="009D6B95"/>
    <w:rsid w:val="009E56B1"/>
    <w:rsid w:val="00A00198"/>
    <w:rsid w:val="00A17D04"/>
    <w:rsid w:val="00A2683C"/>
    <w:rsid w:val="00A4593C"/>
    <w:rsid w:val="00A8625F"/>
    <w:rsid w:val="00AC16FC"/>
    <w:rsid w:val="00AD5674"/>
    <w:rsid w:val="00B224FB"/>
    <w:rsid w:val="00B41922"/>
    <w:rsid w:val="00B41BB3"/>
    <w:rsid w:val="00BA47DB"/>
    <w:rsid w:val="00BC37C5"/>
    <w:rsid w:val="00BF1861"/>
    <w:rsid w:val="00C25049"/>
    <w:rsid w:val="00C81900"/>
    <w:rsid w:val="00D37133"/>
    <w:rsid w:val="00D53348"/>
    <w:rsid w:val="00DD4D08"/>
    <w:rsid w:val="00DF7118"/>
    <w:rsid w:val="00E70F25"/>
    <w:rsid w:val="00EB785D"/>
    <w:rsid w:val="00F67650"/>
    <w:rsid w:val="00FA182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6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4A26-18D2-479C-99AE-CA0E7E14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Класс 10</cp:lastModifiedBy>
  <cp:revision>2</cp:revision>
  <cp:lastPrinted>2014-04-15T06:00:00Z</cp:lastPrinted>
  <dcterms:created xsi:type="dcterms:W3CDTF">2025-03-13T10:46:00Z</dcterms:created>
  <dcterms:modified xsi:type="dcterms:W3CDTF">2025-03-13T10:46:00Z</dcterms:modified>
</cp:coreProperties>
</file>